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Default="00EC631C" w:rsidP="00EC631C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</w:t>
      </w:r>
    </w:p>
    <w:p w:rsidR="00EC631C" w:rsidRPr="00EC631C" w:rsidRDefault="00EC631C" w:rsidP="00EC631C">
      <w:pPr>
        <w:jc w:val="center"/>
        <w:rPr>
          <w:b/>
          <w:sz w:val="40"/>
          <w:szCs w:val="40"/>
        </w:rPr>
      </w:pPr>
      <w:r w:rsidRPr="00EC631C">
        <w:rPr>
          <w:b/>
          <w:sz w:val="40"/>
          <w:szCs w:val="40"/>
        </w:rPr>
        <w:t>I can create an opinion piece.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C631C" w:rsidTr="00EC631C">
        <w:trPr>
          <w:trHeight w:val="2354"/>
        </w:trPr>
        <w:tc>
          <w:tcPr>
            <w:tcW w:w="13176" w:type="dxa"/>
            <w:gridSpan w:val="3"/>
            <w:shd w:val="clear" w:color="auto" w:fill="FFFFFF" w:themeFill="background1"/>
          </w:tcPr>
          <w:p w:rsidR="00EC631C" w:rsidRDefault="00EC631C" w:rsidP="00EC63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</w:t>
            </w:r>
            <w:r w:rsidRPr="00EC631C">
              <w:rPr>
                <w:noProof/>
                <w:sz w:val="32"/>
                <w:szCs w:val="32"/>
              </w:rPr>
              <w:drawing>
                <wp:inline distT="0" distB="0" distL="0" distR="0" wp14:anchorId="3D4AD518" wp14:editId="7ADDDD98">
                  <wp:extent cx="514350" cy="504825"/>
                  <wp:effectExtent l="0" t="0" r="0" b="9525"/>
                  <wp:docPr id="133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Introduction</w:t>
            </w:r>
          </w:p>
          <w:p w:rsidR="00EC631C" w:rsidRDefault="00EC631C" w:rsidP="00EC631C">
            <w:pPr>
              <w:jc w:val="center"/>
              <w:rPr>
                <w:sz w:val="32"/>
                <w:szCs w:val="32"/>
              </w:rPr>
            </w:pPr>
          </w:p>
          <w:p w:rsidR="00EC631C" w:rsidRDefault="00EC631C" w:rsidP="00EC631C">
            <w:pPr>
              <w:jc w:val="center"/>
              <w:rPr>
                <w:sz w:val="32"/>
                <w:szCs w:val="32"/>
              </w:rPr>
            </w:pPr>
          </w:p>
          <w:p w:rsidR="00EC631C" w:rsidRDefault="00EC631C" w:rsidP="00EC631C">
            <w:pPr>
              <w:rPr>
                <w:sz w:val="32"/>
                <w:szCs w:val="32"/>
              </w:rPr>
            </w:pPr>
          </w:p>
        </w:tc>
      </w:tr>
      <w:tr w:rsidR="00EC631C" w:rsidTr="00EC631C">
        <w:trPr>
          <w:trHeight w:val="3135"/>
        </w:trPr>
        <w:tc>
          <w:tcPr>
            <w:tcW w:w="4392" w:type="dxa"/>
            <w:shd w:val="clear" w:color="auto" w:fill="FFFFFF" w:themeFill="background1"/>
          </w:tcPr>
          <w:p w:rsidR="00EC631C" w:rsidRDefault="00EC631C" w:rsidP="00EC631C">
            <w:pPr>
              <w:jc w:val="center"/>
              <w:rPr>
                <w:sz w:val="32"/>
                <w:szCs w:val="32"/>
              </w:rPr>
            </w:pPr>
            <w:r w:rsidRPr="00EC631C">
              <w:rPr>
                <w:noProof/>
                <w:sz w:val="32"/>
                <w:szCs w:val="32"/>
              </w:rPr>
              <w:drawing>
                <wp:inline distT="0" distB="0" distL="0" distR="0" wp14:anchorId="14198C28" wp14:editId="332293C7">
                  <wp:extent cx="609600" cy="558800"/>
                  <wp:effectExtent l="0" t="0" r="0" b="0"/>
                  <wp:docPr id="133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Supporting Detail #1</w:t>
            </w:r>
          </w:p>
          <w:p w:rsidR="00EC631C" w:rsidRDefault="00EC631C" w:rsidP="00EC631C">
            <w:pPr>
              <w:jc w:val="center"/>
              <w:rPr>
                <w:sz w:val="32"/>
                <w:szCs w:val="32"/>
              </w:rPr>
            </w:pPr>
          </w:p>
          <w:p w:rsidR="00EC631C" w:rsidRDefault="00EC631C" w:rsidP="00EC631C">
            <w:pPr>
              <w:rPr>
                <w:sz w:val="32"/>
                <w:szCs w:val="32"/>
              </w:rPr>
            </w:pPr>
          </w:p>
          <w:p w:rsidR="00EC631C" w:rsidRDefault="00EC631C" w:rsidP="00EC631C">
            <w:pPr>
              <w:ind w:left="-288" w:right="-288"/>
              <w:rPr>
                <w:sz w:val="32"/>
                <w:szCs w:val="32"/>
              </w:rPr>
            </w:pPr>
          </w:p>
        </w:tc>
        <w:tc>
          <w:tcPr>
            <w:tcW w:w="4392" w:type="dxa"/>
            <w:shd w:val="clear" w:color="auto" w:fill="FFFFFF" w:themeFill="background1"/>
          </w:tcPr>
          <w:p w:rsidR="00EC631C" w:rsidRDefault="00EC631C" w:rsidP="00EC631C">
            <w:pPr>
              <w:jc w:val="center"/>
              <w:rPr>
                <w:sz w:val="32"/>
                <w:szCs w:val="32"/>
              </w:rPr>
            </w:pPr>
            <w:r w:rsidRPr="00EC631C">
              <w:rPr>
                <w:noProof/>
                <w:sz w:val="32"/>
                <w:szCs w:val="32"/>
              </w:rPr>
              <w:drawing>
                <wp:inline distT="0" distB="0" distL="0" distR="0" wp14:anchorId="084B9658" wp14:editId="56D35FA5">
                  <wp:extent cx="609600" cy="55880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Supporting Detail #2</w:t>
            </w:r>
          </w:p>
          <w:p w:rsidR="00EC631C" w:rsidRDefault="00EC631C" w:rsidP="00EC63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2" w:type="dxa"/>
            <w:shd w:val="clear" w:color="auto" w:fill="FFFFFF" w:themeFill="background1"/>
          </w:tcPr>
          <w:p w:rsidR="00EC631C" w:rsidRDefault="00EC631C" w:rsidP="00EC631C">
            <w:pPr>
              <w:jc w:val="center"/>
              <w:rPr>
                <w:sz w:val="32"/>
                <w:szCs w:val="32"/>
              </w:rPr>
            </w:pPr>
            <w:r w:rsidRPr="00EC631C">
              <w:rPr>
                <w:noProof/>
                <w:sz w:val="32"/>
                <w:szCs w:val="32"/>
              </w:rPr>
              <w:drawing>
                <wp:inline distT="0" distB="0" distL="0" distR="0" wp14:anchorId="7A056DC0" wp14:editId="3D506087">
                  <wp:extent cx="609600" cy="55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Supporting Detail #3</w:t>
            </w:r>
          </w:p>
          <w:p w:rsidR="00EC631C" w:rsidRDefault="00EC631C" w:rsidP="00EC631C">
            <w:pPr>
              <w:jc w:val="center"/>
              <w:rPr>
                <w:sz w:val="32"/>
                <w:szCs w:val="32"/>
              </w:rPr>
            </w:pPr>
          </w:p>
        </w:tc>
      </w:tr>
      <w:tr w:rsidR="00EC631C" w:rsidTr="00EC631C">
        <w:trPr>
          <w:trHeight w:val="2354"/>
        </w:trPr>
        <w:tc>
          <w:tcPr>
            <w:tcW w:w="13176" w:type="dxa"/>
            <w:gridSpan w:val="3"/>
            <w:shd w:val="clear" w:color="auto" w:fill="FFFFFF" w:themeFill="background1"/>
          </w:tcPr>
          <w:p w:rsidR="00EC631C" w:rsidRDefault="00EC631C" w:rsidP="00EC63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Concluding Statement  </w:t>
            </w:r>
            <w:r w:rsidRPr="00EC631C">
              <w:rPr>
                <w:noProof/>
                <w:sz w:val="32"/>
                <w:szCs w:val="32"/>
              </w:rPr>
              <w:drawing>
                <wp:inline distT="0" distB="0" distL="0" distR="0" wp14:anchorId="57481F01" wp14:editId="04DA563D">
                  <wp:extent cx="514350" cy="504825"/>
                  <wp:effectExtent l="0" t="0" r="0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31C" w:rsidRDefault="00EC631C" w:rsidP="00EC631C">
            <w:pPr>
              <w:jc w:val="center"/>
              <w:rPr>
                <w:sz w:val="32"/>
                <w:szCs w:val="32"/>
              </w:rPr>
            </w:pPr>
          </w:p>
          <w:p w:rsidR="00EC631C" w:rsidRDefault="00EC631C" w:rsidP="00EC631C">
            <w:pPr>
              <w:jc w:val="center"/>
              <w:rPr>
                <w:sz w:val="32"/>
                <w:szCs w:val="32"/>
              </w:rPr>
            </w:pPr>
          </w:p>
          <w:p w:rsidR="00EC631C" w:rsidRDefault="00EC631C" w:rsidP="00EC631C">
            <w:pPr>
              <w:rPr>
                <w:sz w:val="32"/>
                <w:szCs w:val="32"/>
              </w:rPr>
            </w:pPr>
          </w:p>
        </w:tc>
      </w:tr>
    </w:tbl>
    <w:p w:rsidR="00EC631C" w:rsidRPr="00EC631C" w:rsidRDefault="00EC631C" w:rsidP="00EC631C">
      <w:pPr>
        <w:jc w:val="center"/>
        <w:rPr>
          <w:sz w:val="32"/>
          <w:szCs w:val="32"/>
        </w:rPr>
      </w:pPr>
    </w:p>
    <w:sectPr w:rsidR="00EC631C" w:rsidRPr="00EC631C" w:rsidSect="00EC63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1C"/>
    <w:rsid w:val="002F39A7"/>
    <w:rsid w:val="00EC631C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Wood Dale SD #7</cp:lastModifiedBy>
  <cp:revision>2</cp:revision>
  <dcterms:created xsi:type="dcterms:W3CDTF">2012-09-26T15:40:00Z</dcterms:created>
  <dcterms:modified xsi:type="dcterms:W3CDTF">2012-09-26T15:40:00Z</dcterms:modified>
</cp:coreProperties>
</file>